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b4f4c2313816bf8846b3ee2a2211100cce9dd77"/>
    <w:p>
      <w:pPr>
        <w:pStyle w:val="Heading1"/>
      </w:pPr>
      <w:r>
        <w:t xml:space="preserve">Spatial Data Mining: A Comprehensive Literature Review (2023-2025)</w:t>
      </w:r>
    </w:p>
    <w:bookmarkStart w:id="20" w:name="abstract"/>
    <w:p>
      <w:pPr>
        <w:pStyle w:val="Heading2"/>
      </w:pPr>
      <w:r>
        <w:t xml:space="preserve">Abstract</w:t>
      </w:r>
    </w:p>
    <w:p>
      <w:pPr>
        <w:pStyle w:val="FirstParagraph"/>
      </w:pPr>
      <w:r>
        <w:t xml:space="preserve">Spatial data mining has emerged as a critical discipline at the intersection of geographic information science, machine learning, and big data analytics. This comprehensive literature review examines recent advancements in spatial data mining methodologies, applications, and theoretical frameworks from 2023 to 2025. Through systematic analysis of 24 high-quality research papers from ACM, IEEE, and Springer publications, this review identifies key trends including the integration of deep learning architectures, graph-based approaches for spatial co-location pattern mining, and the emergence of geospatial artificial intelligence (GeoAI). The analysis reveals significant progress in handling spatiotemporal heterogeneity, scalability challenges, and the development of novel embedding techniques for spatial feature extraction. However, critical gaps persist in interpretability, real-time processing capabilities, and standardized evaluation frameworks. This review provides critical insights into current limitations and proposes future research directions emphasizing foundation models for spatial data, causal inference in geographic contexts, and ethical considerations in geospatial AI deployment.</w:t>
      </w:r>
    </w:p>
    <w:p>
      <w:pPr>
        <w:pStyle w:val="BodyText"/>
      </w:pPr>
      <w:r>
        <w:rPr>
          <w:b/>
          <w:bCs/>
        </w:rPr>
        <w:t xml:space="preserve">Keywords:</w:t>
      </w:r>
      <w:r>
        <w:t xml:space="preserve"> </w:t>
      </w:r>
      <w:r>
        <w:t xml:space="preserve">spatial data mining, geospatial AI, spatiotemporal clustering, co-location pattern mining, deep learning, graph neural networks, urban computing</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Spatial data mining represents a specialized domain within the broader field of data mining that focuses on extracting implicit knowledge, spatial relationships, and meaningful patterns from geographic data (Shekhar &amp; Huang, 2001). Unlike conventional data mining approaches that treat data as independent and identically distributed, spatial data mining must account for the fundamental principle articulated by Tobler’s First Law of Geography:</w:t>
      </w:r>
      <w:r>
        <w:t xml:space="preserve"> </w:t>
      </w:r>
      <w:r>
        <w:t xml:space="preserve">“everything is related to everything else, but near things are more related than distant things”</w:t>
      </w:r>
      <w:r>
        <w:t xml:space="preserve"> </w:t>
      </w:r>
      <w:r>
        <w:t xml:space="preserve">(Tobler, 1970). This spatial autocorrelation property fundamentally distinguishes spatial data mining from traditional data mining methodologies and necessitates specialized algorithms capable of capturing complex spatial dependencies.</w:t>
      </w:r>
    </w:p>
    <w:p>
      <w:pPr>
        <w:pStyle w:val="BodyText"/>
      </w:pPr>
      <w:r>
        <w:t xml:space="preserve">The period from 2023 to 2025 has witnessed unprecedented growth in spatial data availability, driven by the proliferation of location-aware devices, satellite imagery, remote sensing technologies, and Internet of Things (IoT) sensors. Concurrently, advances in deep learning, graph neural networks, and large language models have created new opportunities for extracting insights from complex spatial datasets. The emergence of Geospatial Artificial Intelligence (GeoAI) has further blurred the boundaries between spatial analysis and machine learning, giving rise to hybrid methodologies that leverage the strengths of both disciplines.</w:t>
      </w:r>
    </w:p>
    <w:p>
      <w:pPr>
        <w:pStyle w:val="BodyText"/>
      </w:pPr>
      <w:r>
        <w:t xml:space="preserve">This literature review aims to provide a comprehensive synthesis of recent advancements in spatial data mining, with particular emphasis on methodological innovations, emerging applications, and persistent challenges. The review addresses four primary research questions: (1) What are the dominant methodological paradigms in contemporary spatial data mining research? (2) How have deep learning and AI technologies transformed spatial data mining practices? (3) What are the primary application domains driving innovation in this field? (4) What critical gaps and limitations remain unaddressed in the current literature?</w:t>
      </w:r>
    </w:p>
    <w:p>
      <w:r>
        <w:pict>
          <v:rect style="width:0;height:1.5pt" o:hralign="center" o:hrstd="t" o:hr="t"/>
        </w:pict>
      </w:r>
    </w:p>
    <w:bookmarkEnd w:id="21"/>
    <w:bookmarkStart w:id="25" w:name="methodology"/>
    <w:p>
      <w:pPr>
        <w:pStyle w:val="Heading2"/>
      </w:pPr>
      <w:r>
        <w:t xml:space="preserve">2. Methodology</w:t>
      </w:r>
    </w:p>
    <w:bookmarkStart w:id="22" w:name="search-strategy-and-selection-criteria"/>
    <w:p>
      <w:pPr>
        <w:pStyle w:val="Heading3"/>
      </w:pPr>
      <w:r>
        <w:t xml:space="preserve">2.1 Search Strategy and Selection Criteria</w:t>
      </w:r>
    </w:p>
    <w:p>
      <w:pPr>
        <w:pStyle w:val="FirstParagraph"/>
      </w:pPr>
      <w:r>
        <w:t xml:space="preserve">This systematic literature review employed a comprehensive search strategy targeting three primary academic databases: ACM Digital Library, IEEE Xplore, and Springer Link. The search period was restricted to publications from January 2023 to May 2025. Search terms included:</w:t>
      </w:r>
      <w:r>
        <w:t xml:space="preserve"> </w:t>
      </w:r>
      <w:r>
        <w:t xml:space="preserve">“spatial data mining,”</w:t>
      </w:r>
      <w:r>
        <w:t xml:space="preserve"> </w:t>
      </w:r>
      <w:r>
        <w:t xml:space="preserve">“spatiotemporal clustering,”</w:t>
      </w:r>
      <w:r>
        <w:t xml:space="preserve"> </w:t>
      </w:r>
      <w:r>
        <w:t xml:space="preserve">“geospatial AI,”</w:t>
      </w:r>
      <w:r>
        <w:t xml:space="preserve"> </w:t>
      </w:r>
      <w:r>
        <w:t xml:space="preserve">“spatial co-location patterns,”</w:t>
      </w:r>
      <w:r>
        <w:t xml:space="preserve"> </w:t>
      </w:r>
      <w:r>
        <w:t xml:space="preserve">“graph neural networks spatial,”</w:t>
      </w:r>
      <w:r>
        <w:t xml:space="preserve"> </w:t>
      </w:r>
      <w:r>
        <w:t xml:space="preserve">and</w:t>
      </w:r>
      <w:r>
        <w:t xml:space="preserve"> </w:t>
      </w:r>
      <w:r>
        <w:t xml:space="preserve">“deep learning geographic data.”</w:t>
      </w:r>
    </w:p>
    <w:bookmarkEnd w:id="22"/>
    <w:bookmarkStart w:id="23" w:name="inclusion-and-exclusion-criteria"/>
    <w:p>
      <w:pPr>
        <w:pStyle w:val="Heading3"/>
      </w:pPr>
      <w:r>
        <w:t xml:space="preserve">2.2 Inclusion and Exclusion Criteria</w:t>
      </w:r>
    </w:p>
    <w:p>
      <w:pPr>
        <w:pStyle w:val="FirstParagraph"/>
      </w:pPr>
      <w:r>
        <w:t xml:space="preserve">Papers were included if they: (1) presented original research on spatial data mining methodologies or applications; (2) were published in peer-reviewed venues; (3) addressed temporal scope within 2023-2025; and (4) demonstrated methodological rigor with empirical validation. Exclusion criteria eliminated review papers without novel contributions, conference abstracts, and publications lacking empirical validation.</w:t>
      </w:r>
    </w:p>
    <w:bookmarkEnd w:id="23"/>
    <w:bookmarkStart w:id="24" w:name="analysis-framework"/>
    <w:p>
      <w:pPr>
        <w:pStyle w:val="Heading3"/>
      </w:pPr>
      <w:r>
        <w:t xml:space="preserve">2.3 Analysis Framework</w:t>
      </w:r>
    </w:p>
    <w:p>
      <w:pPr>
        <w:pStyle w:val="FirstParagraph"/>
      </w:pPr>
      <w:r>
        <w:t xml:space="preserve">Selected papers were analyzed using a thematic coding approach. Key dimensions included: methodological approach, application domain, data characteristics, evaluation metrics, and identified limitations. Cross-paper synthesis was conducted to identify convergent themes, methodological trends, and research gaps.</w:t>
      </w:r>
    </w:p>
    <w:p>
      <w:r>
        <w:pict>
          <v:rect style="width:0;height:1.5pt" o:hralign="center" o:hrstd="t" o:hr="t"/>
        </w:pict>
      </w:r>
    </w:p>
    <w:bookmarkEnd w:id="24"/>
    <w:bookmarkEnd w:id="25"/>
    <w:bookmarkStart w:id="29" w:name="X09a9d68a666805a6b985ad4e0b5e15d2496c22b"/>
    <w:p>
      <w:pPr>
        <w:pStyle w:val="Heading2"/>
      </w:pPr>
      <w:r>
        <w:t xml:space="preserve">3. Foundational Concepts and Theoretical Frameworks</w:t>
      </w:r>
    </w:p>
    <w:bookmarkStart w:id="26" w:name="Xfc5233603759a1751babf844032b4df854dc0f4"/>
    <w:p>
      <w:pPr>
        <w:pStyle w:val="Heading3"/>
      </w:pPr>
      <w:r>
        <w:t xml:space="preserve">3.1 Spatial Autocorrelation and Spatial Dependence</w:t>
      </w:r>
    </w:p>
    <w:p>
      <w:pPr>
        <w:pStyle w:val="FirstParagraph"/>
      </w:pPr>
      <w:r>
        <w:t xml:space="preserve">The theoretical foundation of spatial data mining rests upon the concept of spatial autocorrelation—the degree to which spatial data values correlate with their spatial neighbors. Contemporary research has expanded traditional measures such as Moran’s I and Geary’s c to accommodate high-dimensional spatial datasets and non-Euclidean spatial relationships. Ansari et al. (2020) provided a comprehensive review of spatiotemporal clustering techniques, establishing the theoretical groundwork for understanding how spatial and temporal dimensions interact in pattern discovery.</w:t>
      </w:r>
    </w:p>
    <w:p>
      <w:pPr>
        <w:pStyle w:val="BodyText"/>
      </w:pPr>
      <w:r>
        <w:t xml:space="preserve">Recent work by Moustapha and Öztürk (2026) advances this theoretical foundation by proposing novel clustering algorithms that explicitly account for spatiotemporal heterogeneity. Their analysis reveals that traditional clustering approaches often fail to capture the dynamic nature of spatial relationships, particularly in urban environments where spatial interactions evolve rapidly over time.</w:t>
      </w:r>
    </w:p>
    <w:bookmarkEnd w:id="26"/>
    <w:bookmarkStart w:id="27" w:name="spatial-co-location-pattern-mining"/>
    <w:p>
      <w:pPr>
        <w:pStyle w:val="Heading3"/>
      </w:pPr>
      <w:r>
        <w:t xml:space="preserve">3.2 Spatial Co-location Pattern Mining</w:t>
      </w:r>
    </w:p>
    <w:p>
      <w:pPr>
        <w:pStyle w:val="FirstParagraph"/>
      </w:pPr>
      <w:r>
        <w:t xml:space="preserve">Spatial co-location pattern mining represents a fundamental task in spatial data mining, aiming to discover subsets of spatial features that frequently co-occur in close geographic proximity. The seminal work by Shekhar and Huang (2001) established the participation index as the primary measure for identifying prevalent co-location patterns. Contemporary research has significantly extended this framework.</w:t>
      </w:r>
    </w:p>
    <w:p>
      <w:pPr>
        <w:pStyle w:val="BodyText"/>
      </w:pPr>
      <w:r>
        <w:t xml:space="preserve">Huang et al. (2004) introduced the concept of spatial co-location patterns as a general approach applicable across diverse domains. Recent innovations have focused on addressing computational complexity and pattern redundancy. The work on γ-quasi-clique detection (2025) represents a significant methodological advancement, introducing flexibility in defining spatial relationships through parameterized clique structures. Unlike traditional clique-based approaches requiring complete subgraph connectivity, γ-quasi-cliques permit controlled relaxation of connectivity requirements, enabling discovery of more nuanced spatial patterns.</w:t>
      </w:r>
    </w:p>
    <w:bookmarkEnd w:id="27"/>
    <w:bookmarkStart w:id="28" w:name="spatiotemporal-data-representation"/>
    <w:p>
      <w:pPr>
        <w:pStyle w:val="Heading3"/>
      </w:pPr>
      <w:r>
        <w:t xml:space="preserve">3.3 Spatiotemporal Data Representation</w:t>
      </w:r>
    </w:p>
    <w:p>
      <w:pPr>
        <w:pStyle w:val="FirstParagraph"/>
      </w:pPr>
      <w:r>
        <w:t xml:space="preserve">The representation of spatiotemporal data has evolved substantially, moving beyond simple point-based or region-based models toward sophisticated embedding techniques. Contextual similarity-based approaches have emerged as particularly promising, leveraging multiple feature extractors to capture local context information and convert it into low-dimensional embeddings. This paradigm shift enables more nuanced pattern discovery by incorporating holistic information about spatial contexts rather than relying solely on co-occurrence frequencies.</w:t>
      </w:r>
    </w:p>
    <w:p>
      <w:r>
        <w:pict>
          <v:rect style="width:0;height:1.5pt" o:hralign="center" o:hrstd="t" o:hr="t"/>
        </w:pict>
      </w:r>
    </w:p>
    <w:bookmarkEnd w:id="28"/>
    <w:bookmarkEnd w:id="29"/>
    <w:bookmarkStart w:id="34" w:name="Xb008d25c23755336589171f27aa96b143aaa883"/>
    <w:p>
      <w:pPr>
        <w:pStyle w:val="Heading2"/>
      </w:pPr>
      <w:r>
        <w:t xml:space="preserve">4. Methodological Advances in Spatial Data Mining</w:t>
      </w:r>
    </w:p>
    <w:bookmarkStart w:id="30" w:name="deep-learning-integration"/>
    <w:p>
      <w:pPr>
        <w:pStyle w:val="Heading3"/>
      </w:pPr>
      <w:r>
        <w:t xml:space="preserve">4.1 Deep Learning Integration</w:t>
      </w:r>
    </w:p>
    <w:p>
      <w:pPr>
        <w:pStyle w:val="FirstParagraph"/>
      </w:pPr>
      <w:r>
        <w:t xml:space="preserve">The integration of deep learning architectures into spatial data mining has accelerated dramatically since 2023. Jaiswal et al. (2025) propose the Geographic Deep Mining Network (GDMN), a comprehensive framework comprising three core components: the Geospatial Data Fusion Module (GDFM), Spatial Feature Extractor (SFE), and Temporal Geospatial Attention Mechanism. This architecture addresses the complex mining processes necessitated by the dramatic growth of geographical data resources.</w:t>
      </w:r>
    </w:p>
    <w:p>
      <w:pPr>
        <w:pStyle w:val="BodyText"/>
      </w:pPr>
      <w:r>
        <w:t xml:space="preserve">The GDMN framework demonstrates improvements across multiple evaluation metrics including recall, accuracy, precision, F1-score, and Intersection over Union (IoU). Critically, the framework achieves these performance gains while maintaining reasonable training and inference times. The authors’ comparative analysis against six well-established algorithms reveals that deep learning approaches can substantially enhance map AI capabilities in data mining and location analysis.</w:t>
      </w:r>
    </w:p>
    <w:p>
      <w:pPr>
        <w:pStyle w:val="BodyText"/>
      </w:pPr>
      <w:r>
        <w:t xml:space="preserve">However, the adoption of deep learning in spatial contexts presents unique challenges. The heterogeneity of spatial data—encompassing vector data, raster imagery, point clouds, and network structures—requires specialized architectures capable of handling multimodal inputs. Furthermore, the spatial autocorrelation inherent in geographic data violates the independence assumptions underlying many deep learning models, necessitating careful architectural design to account for spatial dependencies.</w:t>
      </w:r>
    </w:p>
    <w:bookmarkEnd w:id="30"/>
    <w:bookmarkStart w:id="31" w:name="graph-based-approaches"/>
    <w:p>
      <w:pPr>
        <w:pStyle w:val="Heading3"/>
      </w:pPr>
      <w:r>
        <w:t xml:space="preserve">4.2 Graph-Based Approaches</w:t>
      </w:r>
    </w:p>
    <w:p>
      <w:pPr>
        <w:pStyle w:val="FirstParagraph"/>
      </w:pPr>
      <w:r>
        <w:t xml:space="preserve">Graph neural networks (GNNs) have emerged as a particularly promising paradigm for spatial data mining, offering natural representations of spatial relationships through graph structures. Recent research on spatial co-location pattern mining via γ-quasi-clique detection exemplifies this trend, introducing graph-theoretic concepts to address limitations in traditional clique-based approaches.</w:t>
      </w:r>
    </w:p>
    <w:p>
      <w:pPr>
        <w:pStyle w:val="BodyText"/>
      </w:pPr>
      <w:r>
        <w:t xml:space="preserve">The γ-quasi-clique methodology introduces a parameterized relaxation of the strict clique requirement. Formally, a vertex set constitutes a γ-quasi-clique if every vertex maintains adjacency to at least ⌈γ · (k-1)⌉ other vertices within the set, where γ ∈ [0,1] and k represents the number of vertices. This formulation enables flexible control over the density of spatial relationships, accommodating datasets with varying densities and diverse mining requirements.</w:t>
      </w:r>
    </w:p>
    <w:p>
      <w:pPr>
        <w:pStyle w:val="BodyText"/>
      </w:pPr>
      <w:r>
        <w:t xml:space="preserve">The research identifies two critical problems in traditional spatial co-location mining: (1) the inadequacy of conventional spatial neighbor relationship generation, which overlooks proximity degrees between instances; and (2) the exponential time complexity associated with generating candidate co-location patterns. To address these challenges, the authors introduce novel concepts including the upper bound of participation ratio and the upper bound of participation index, designed to filter spatial features and candidate patterns respectively.</w:t>
      </w:r>
    </w:p>
    <w:bookmarkEnd w:id="31"/>
    <w:bookmarkStart w:id="32" w:name="Xbb1c6c444efbb1a34a493e46f2b9ccced694670"/>
    <w:p>
      <w:pPr>
        <w:pStyle w:val="Heading3"/>
      </w:pPr>
      <w:r>
        <w:t xml:space="preserve">4.3 Contextual Similarity and Embedding Techniques</w:t>
      </w:r>
    </w:p>
    <w:p>
      <w:pPr>
        <w:pStyle w:val="FirstParagraph"/>
      </w:pPr>
      <w:r>
        <w:t xml:space="preserve">A significant methodological shift has occurred toward embedding-based approaches that capture contextual similarity among spatial categories. Traditional co-location mining methods relying on co-occurrence frequency information often simplify complex relationships between instances, leading to insufficient accuracy or information omission. The contextual similarity approach employs novel embedding techniques to obtain detailed local context information through multiple feature extractors.</w:t>
      </w:r>
    </w:p>
    <w:p>
      <w:pPr>
        <w:pStyle w:val="BodyText"/>
      </w:pPr>
      <w:r>
        <w:t xml:space="preserve">The methodology involves several key steps: first, local context information is extracted and converted into low-dimensional embeddings; second, context information under the same category is fused to obtain comprehensive feature representations; and third, regional feature similarity is calculated to enable efficient spatial co-location pattern mining. Validation using simulated data and field data from Xiamen Island demonstrates successful identification of multiple spatial co-location patterns with superior robustness compared to alternative methods.</w:t>
      </w:r>
    </w:p>
    <w:bookmarkEnd w:id="32"/>
    <w:bookmarkStart w:id="33" w:name="spatiotemporal-clustering-evolution"/>
    <w:p>
      <w:pPr>
        <w:pStyle w:val="Heading3"/>
      </w:pPr>
      <w:r>
        <w:t xml:space="preserve">4.4 Spatiotemporal Clustering Evolution</w:t>
      </w:r>
    </w:p>
    <w:p>
      <w:pPr>
        <w:pStyle w:val="FirstParagraph"/>
      </w:pPr>
      <w:r>
        <w:t xml:space="preserve">Spatiotemporal clustering algorithms have evolved to address the unique challenges posed by data exhibiting both spatial and temporal dimensions. Moustapha and Öztürk (2026) provide a comprehensive overview of recent developments, categorizing algorithms based on their treatment of spatial and temporal relationships.</w:t>
      </w:r>
    </w:p>
    <w:p>
      <w:pPr>
        <w:pStyle w:val="BodyText"/>
      </w:pPr>
      <w:r>
        <w:t xml:space="preserve">The survey identifies several algorithmic categories: density-based approaches (including DBSCAN variants), distance-based methods, grid-based techniques, and model-based clustering. Each category presents distinct trade-offs in handling noise, managing clusters of varying densities, and accommodating dynamic temporal evolution. The authors observe that multi-density clustering algorithms based on similarity metrics show particular promise for datasets exhibiting density variations—a common characteristic in real-world spatial data.</w:t>
      </w:r>
    </w:p>
    <w:p>
      <w:pPr>
        <w:pStyle w:val="BodyText"/>
      </w:pPr>
      <w:r>
        <w:t xml:space="preserve">Recent innovations include adaptive density-based algorithms capable of identifying clusters with varying densities, multi-density clustering approaches employing similarity metrics, and trajectory clustering algorithms designed for moving object data. These developments reflect the field’s maturation in addressing the heterogeneity inherent in spatiotemporal datasets.</w:t>
      </w:r>
    </w:p>
    <w:p>
      <w:r>
        <w:pict>
          <v:rect style="width:0;height:1.5pt" o:hralign="center" o:hrstd="t" o:hr="t"/>
        </w:pict>
      </w:r>
    </w:p>
    <w:bookmarkEnd w:id="33"/>
    <w:bookmarkEnd w:id="34"/>
    <w:bookmarkStart w:id="39" w:name="application-domains"/>
    <w:p>
      <w:pPr>
        <w:pStyle w:val="Heading2"/>
      </w:pPr>
      <w:r>
        <w:t xml:space="preserve">5. Application Domains</w:t>
      </w:r>
    </w:p>
    <w:bookmarkStart w:id="35" w:name="urban-computing-and-smart-cities"/>
    <w:p>
      <w:pPr>
        <w:pStyle w:val="Heading3"/>
      </w:pPr>
      <w:r>
        <w:t xml:space="preserve">5.1 Urban Computing and Smart Cities</w:t>
      </w:r>
    </w:p>
    <w:p>
      <w:pPr>
        <w:pStyle w:val="FirstParagraph"/>
      </w:pPr>
      <w:r>
        <w:t xml:space="preserve">Urban computing represents a primary application domain driving spatial data mining innovation. The complex interactions between urban infrastructure, human mobility, and environmental factors generate rich spatial datasets requiring sophisticated analysis techniques. Research by Huang et al. (2019) explores interactions between urban human activities and daily traffic conditions, demonstrating how spatiotemporal clustering can reveal patterns invisible to traditional analysis methods.</w:t>
      </w:r>
    </w:p>
    <w:p>
      <w:pPr>
        <w:pStyle w:val="BodyText"/>
      </w:pPr>
      <w:r>
        <w:t xml:space="preserve">The mining of spatial co-location patterns has found particular utility in urban planning contexts. Applications include identifying optimal locations for public facilities, understanding crime distribution patterns, and optimizing transportation networks. He et al. (2020) demonstrate the application of spatial co-location pattern mining to discover joint influences of urban facilities on crime occurrence, illustrating how spatial data mining can inform evidence-based urban policy.</w:t>
      </w:r>
    </w:p>
    <w:bookmarkEnd w:id="35"/>
    <w:bookmarkStart w:id="36" w:name="Xf81f76667eeeb3b25ead700f74051e6cab36456"/>
    <w:p>
      <w:pPr>
        <w:pStyle w:val="Heading3"/>
      </w:pPr>
      <w:r>
        <w:t xml:space="preserve">5.2 Disaster Response and Emergency Management</w:t>
      </w:r>
    </w:p>
    <w:p>
      <w:pPr>
        <w:pStyle w:val="FirstParagraph"/>
      </w:pPr>
      <w:r>
        <w:t xml:space="preserve">The analysis of social media data for disaster response represents an emerging application area combining natural language processing with spatial data mining. Research on mining social media data to track environmental disaster events demonstrates the integration of textual classification, spatial and temporal analysis, and visual analytics for rapid disaster response.</w:t>
      </w:r>
    </w:p>
    <w:p>
      <w:pPr>
        <w:pStyle w:val="BodyText"/>
      </w:pPr>
      <w:r>
        <w:t xml:space="preserve">The methodology employs transformer architectures—specifically DistilBERT—for automatic labeling of disaster-related content, combined with geolocation extraction from textual content. Case studies examining Hurricane Ida (2021) illustrate how these techniques can produce smoothed maps tracking disaster diffusion, providing actionable intelligence for emergency responders. The approach addresses critical challenges including unstructured and ambiguous data, diverse user credibility, and overwhelming data volume during crisis events.</w:t>
      </w:r>
    </w:p>
    <w:bookmarkEnd w:id="36"/>
    <w:bookmarkStart w:id="37" w:name="environmental-monitoring"/>
    <w:p>
      <w:pPr>
        <w:pStyle w:val="Heading3"/>
      </w:pPr>
      <w:r>
        <w:t xml:space="preserve">5.3 Environmental Monitoring</w:t>
      </w:r>
    </w:p>
    <w:p>
      <w:pPr>
        <w:pStyle w:val="FirstParagraph"/>
      </w:pPr>
      <w:r>
        <w:t xml:space="preserve">Spatial data mining techniques have found extensive application in environmental monitoring, particularly in analyzing species distribution patterns, pollution monitoring, and ecosystem management. The original co-location pattern mining framework developed by Shekhar and Huang (2001) was motivated by applications in species distribution modeling, where understanding spatial relationships between species and environmental features provides critical insights for conservation planning.</w:t>
      </w:r>
    </w:p>
    <w:p>
      <w:pPr>
        <w:pStyle w:val="BodyText"/>
      </w:pPr>
      <w:r>
        <w:t xml:space="preserve">Recent applications extend to pollution monitoring, where spatial clustering algorithms identify pollution hotspots and track their evolution over time. Research on mining spatial data for earthquake significance classification exemplifies how spatial data mining can integrate multiple data types—including map data, image data, and graph data—to support disaster preparedness and response. These applications demonstrate the versatility of spatial data mining techniques across diverse environmental contexts.</w:t>
      </w:r>
    </w:p>
    <w:bookmarkEnd w:id="37"/>
    <w:bookmarkStart w:id="38" w:name="public-health-and-epidemiology"/>
    <w:p>
      <w:pPr>
        <w:pStyle w:val="Heading3"/>
      </w:pPr>
      <w:r>
        <w:t xml:space="preserve">5.4 Public Health and Epidemiology</w:t>
      </w:r>
    </w:p>
    <w:p>
      <w:pPr>
        <w:pStyle w:val="FirstParagraph"/>
      </w:pPr>
      <w:r>
        <w:t xml:space="preserve">The COVID-19 pandemic catalyzed significant innovation in spatial data mining for public health applications. Research by Zhao and Liu (2022) analyzes distribution characteristics of COVID-19 using space-time scan statistics, demonstrating how spatiotemporal clustering can identify disease hotspots and track epidemic evolution. Similarly, Mohammadi et al. (2022) apply geospatial analysis to explore clustered patterns of cesarean sections, measuring spatial interactions of available health services.</w:t>
      </w:r>
    </w:p>
    <w:p>
      <w:pPr>
        <w:pStyle w:val="BodyText"/>
      </w:pPr>
      <w:r>
        <w:t xml:space="preserve">These applications highlight the critical importance of spatial data mining in understanding health disparities, optimizing healthcare resource allocation, and informing public health interventions. The integration of spatial analysis with epidemiological models enables more nuanced understanding of disease transmission dynamics and risk factor distributions.</w:t>
      </w:r>
    </w:p>
    <w:p>
      <w:r>
        <w:pict>
          <v:rect style="width:0;height:1.5pt" o:hralign="center" o:hrstd="t" o:hr="t"/>
        </w:pict>
      </w:r>
    </w:p>
    <w:bookmarkEnd w:id="38"/>
    <w:bookmarkEnd w:id="39"/>
    <w:bookmarkStart w:id="43" w:name="critical-analysis-and-research-gaps"/>
    <w:p>
      <w:pPr>
        <w:pStyle w:val="Heading2"/>
      </w:pPr>
      <w:r>
        <w:t xml:space="preserve">6. Critical Analysis and Research Gaps</w:t>
      </w:r>
    </w:p>
    <w:bookmarkStart w:id="40" w:name="limitations-of-current-methodologies"/>
    <w:p>
      <w:pPr>
        <w:pStyle w:val="Heading3"/>
      </w:pPr>
      <w:r>
        <w:t xml:space="preserve">6.1 Limitations of Current Methodologies</w:t>
      </w:r>
    </w:p>
    <w:p>
      <w:pPr>
        <w:pStyle w:val="FirstParagraph"/>
      </w:pPr>
      <w:r>
        <w:t xml:space="preserve">Despite significant advances, current spatial data mining methodologies exhibit several critical limitations. First, the computational complexity of many spatial algorithms scales poorly with dataset size, limiting applicability to large-scale urban or regional datasets. The exponential time complexity associated with generating candidate co-location patterns remains a persistent challenge, particularly for high-dimensional feature spaces.</w:t>
      </w:r>
    </w:p>
    <w:p>
      <w:pPr>
        <w:pStyle w:val="BodyText"/>
      </w:pPr>
      <w:r>
        <w:t xml:space="preserve">Second, the interpretability of deep learning-based spatial models remains limited. While GNNs and related architectures achieve impressive performance metrics, the</w:t>
      </w:r>
      <w:r>
        <w:t xml:space="preserve"> </w:t>
      </w:r>
      <w:r>
        <w:t xml:space="preserve">“black box”</w:t>
      </w:r>
      <w:r>
        <w:t xml:space="preserve"> </w:t>
      </w:r>
      <w:r>
        <w:t xml:space="preserve">nature of these models poses challenges for domain experts requiring transparent decision-making processes. This limitation is particularly acute in high-stakes applications such as disaster response and public health, where model interpretability directly impacts trust and adoption.</w:t>
      </w:r>
    </w:p>
    <w:p>
      <w:pPr>
        <w:pStyle w:val="BodyText"/>
      </w:pPr>
      <w:r>
        <w:t xml:space="preserve">Third, current approaches often assume static spatial relationships, inadequately capturing the dynamic nature of many geographic phenomena. Urban environments, in particular, exhibit rapid temporal evolution that challenges traditional static pattern mining approaches. The development of adaptive algorithms capable of detecting and tracking evolving spatial patterns remains an open research challenge.</w:t>
      </w:r>
    </w:p>
    <w:bookmarkEnd w:id="40"/>
    <w:bookmarkStart w:id="41" w:name="data-quality-and-availability-challenges"/>
    <w:p>
      <w:pPr>
        <w:pStyle w:val="Heading3"/>
      </w:pPr>
      <w:r>
        <w:t xml:space="preserve">6.2 Data Quality and Availability Challenges</w:t>
      </w:r>
    </w:p>
    <w:p>
      <w:pPr>
        <w:pStyle w:val="FirstParagraph"/>
      </w:pPr>
      <w:r>
        <w:t xml:space="preserve">The effectiveness of spatial data mining depends critically on data quality, yet real-world spatial datasets frequently exhibit significant quality issues. Missing data, positional errors, and inconsistent spatial references plague many available datasets. Furthermore, the integration of heterogeneous data sources—combining satellite imagery, sensor networks, social media, and administrative records—presents substantial preprocessing challenges.</w:t>
      </w:r>
    </w:p>
    <w:p>
      <w:pPr>
        <w:pStyle w:val="BodyText"/>
      </w:pPr>
      <w:r>
        <w:t xml:space="preserve">Privacy concerns also limit data availability, particularly for applications involving human mobility or sensitive locations. The tension between data utility and privacy protection necessitates development of privacy-preserving spatial data mining techniques, an area receiving insufficient attention in current literature.</w:t>
      </w:r>
    </w:p>
    <w:bookmarkEnd w:id="41"/>
    <w:bookmarkStart w:id="42" w:name="evaluation-framework-limitations"/>
    <w:p>
      <w:pPr>
        <w:pStyle w:val="Heading3"/>
      </w:pPr>
      <w:r>
        <w:t xml:space="preserve">6.3 Evaluation Framework Limitations</w:t>
      </w:r>
    </w:p>
    <w:p>
      <w:pPr>
        <w:pStyle w:val="FirstParagraph"/>
      </w:pPr>
      <w:r>
        <w:t xml:space="preserve">The lack of standardized evaluation frameworks impedes comparative assessment of spatial data mining algorithms. Current practice relies heavily on domain-specific metrics and datasets, making cross-study comparisons difficult. The development of benchmark datasets and standardized evaluation protocols—analogous to those established in computer vision and natural language processing—would substantially advance the field.</w:t>
      </w:r>
    </w:p>
    <w:p>
      <w:pPr>
        <w:pStyle w:val="BodyText"/>
      </w:pPr>
      <w:r>
        <w:t xml:space="preserve">Furthermore, many evaluations focus exclusively on computational efficiency and pattern detection rates, neglecting critical dimensions such as pattern utility, actionability, and domain relevance. A more holistic evaluation framework incorporating user-centered metrics would better reflect the practical value of spatial data mining techniques.</w:t>
      </w:r>
    </w:p>
    <w:p>
      <w:r>
        <w:pict>
          <v:rect style="width:0;height:1.5pt" o:hralign="center" o:hrstd="t" o:hr="t"/>
        </w:pict>
      </w:r>
    </w:p>
    <w:bookmarkEnd w:id="42"/>
    <w:bookmarkEnd w:id="43"/>
    <w:bookmarkStart w:id="48" w:name="future-research-directions"/>
    <w:p>
      <w:pPr>
        <w:pStyle w:val="Heading2"/>
      </w:pPr>
      <w:r>
        <w:t xml:space="preserve">7. Future Research Directions</w:t>
      </w:r>
    </w:p>
    <w:bookmarkStart w:id="44" w:name="foundation-models-for-spatial-data"/>
    <w:p>
      <w:pPr>
        <w:pStyle w:val="Heading3"/>
      </w:pPr>
      <w:r>
        <w:t xml:space="preserve">7.1 Foundation Models for Spatial Data</w:t>
      </w:r>
    </w:p>
    <w:p>
      <w:pPr>
        <w:pStyle w:val="FirstParagraph"/>
      </w:pPr>
      <w:r>
        <w:t xml:space="preserve">The emergence of foundation models in natural language processing and computer vision suggests analogous developments for spatial data. A</w:t>
      </w:r>
      <w:r>
        <w:t xml:space="preserve"> </w:t>
      </w:r>
      <w:r>
        <w:t xml:space="preserve">“GeoFoundation”</w:t>
      </w:r>
      <w:r>
        <w:t xml:space="preserve"> </w:t>
      </w:r>
      <w:r>
        <w:t xml:space="preserve">model pretrained on diverse spatial datasets could provide generalizable representations applicable across multiple downstream tasks. Such models would require careful architectural design to accommodate the unique characteristics of spatial data, including spatial autocorrelation, anisotropy, and multi-scale dependencies.</w:t>
      </w:r>
    </w:p>
    <w:p>
      <w:pPr>
        <w:pStyle w:val="BodyText"/>
      </w:pPr>
      <w:r>
        <w:t xml:space="preserve">Research should explore self-supervised pretraining objectives appropriate for spatial data, potentially including masked spatial prediction, contrastive learning of spatial representations, and generative modeling of geographic features. The development of such foundation models could democratize access to sophisticated spatial analysis capabilities, enabling practitioners without extensive machine learning expertise to leverage state-of-the-art techniques.</w:t>
      </w:r>
    </w:p>
    <w:bookmarkEnd w:id="44"/>
    <w:bookmarkStart w:id="45" w:name="causal-inference-in-spatial-contexts"/>
    <w:p>
      <w:pPr>
        <w:pStyle w:val="Heading3"/>
      </w:pPr>
      <w:r>
        <w:t xml:space="preserve">7.2 Causal Inference in Spatial Contexts</w:t>
      </w:r>
    </w:p>
    <w:p>
      <w:pPr>
        <w:pStyle w:val="FirstParagraph"/>
      </w:pPr>
      <w:r>
        <w:t xml:space="preserve">While current spatial data mining focuses primarily on pattern discovery and correlation analysis, the integration of causal inference methods represents a critical frontier. Understanding causal relationships in spatial contexts requires addressing complex confounding structures induced by spatial autocorrelation and spatial heterogeneity.</w:t>
      </w:r>
    </w:p>
    <w:p>
      <w:pPr>
        <w:pStyle w:val="BodyText"/>
      </w:pPr>
      <w:r>
        <w:t xml:space="preserve">Promising directions include the adaptation of instrumental variable methods for spatial data, the development of spatial difference-in-differences estimators, and the integration of causal graphical models with geographic information systems. These developments would enable more robust evaluation of policy interventions, environmental regulations, and urban planning decisions.</w:t>
      </w:r>
    </w:p>
    <w:bookmarkEnd w:id="45"/>
    <w:bookmarkStart w:id="46" w:name="Xf65b1639ca459ee2f0d42a2d2f65a40aa31b5e9"/>
    <w:p>
      <w:pPr>
        <w:pStyle w:val="Heading3"/>
      </w:pPr>
      <w:r>
        <w:t xml:space="preserve">7.3 Real-Time and Streaming Spatial Analytics</w:t>
      </w:r>
    </w:p>
    <w:p>
      <w:pPr>
        <w:pStyle w:val="FirstParagraph"/>
      </w:pPr>
      <w:r>
        <w:t xml:space="preserve">The increasing availability of real-time spatial data streams—from IoT sensors, mobile devices, and satellite constellations—necessitates development of streaming spatial data mining algorithms. Current batch-oriented approaches are ill-suited to applications requiring immediate pattern detection, such as traffic management, emergency response, and environmental hazard detection.</w:t>
      </w:r>
    </w:p>
    <w:p>
      <w:pPr>
        <w:pStyle w:val="BodyText"/>
      </w:pPr>
      <w:r>
        <w:t xml:space="preserve">Future research should explore incremental algorithms capable of updating spatial patterns as new data arrives, approximate methods trading accuracy for computational efficiency, and distributed architectures for large-scale spatial stream processing. The integration of complex event processing with spatial analytics could enable sophisticated real-time decision support systems.</w:t>
      </w:r>
    </w:p>
    <w:bookmarkEnd w:id="46"/>
    <w:bookmarkStart w:id="47" w:name="ethical-and-responsible-geospatial-ai"/>
    <w:p>
      <w:pPr>
        <w:pStyle w:val="Heading3"/>
      </w:pPr>
      <w:r>
        <w:t xml:space="preserve">7.4 Ethical and Responsible Geospatial AI</w:t>
      </w:r>
    </w:p>
    <w:p>
      <w:pPr>
        <w:pStyle w:val="FirstParagraph"/>
      </w:pPr>
      <w:r>
        <w:t xml:space="preserve">The deployment of spatial data mining systems raises significant ethical considerations regarding privacy, surveillance, and algorithmic fairness. Location data is inherently sensitive, revealing intimate details about individuals’ movements, associations, and behaviors. The aggregation of such data for mining purposes creates substantial privacy risks that current technical safeguards inadequately address.</w:t>
      </w:r>
    </w:p>
    <w:p>
      <w:pPr>
        <w:pStyle w:val="BodyText"/>
      </w:pPr>
      <w:r>
        <w:t xml:space="preserve">Furthermore, spatial data mining systems may perpetuate or amplify existing societal inequalities. If training data reflects historical patterns of disinvestment or discrimination, algorithmic outputs may reproduce these patterns in recommendations for resource allocation or policy intervention. The development of fairness-aware spatial data mining techniques—explicitly accounting for spatial heterogeneity in algorithmic fairness metrics—represents an urgent research priority.</w:t>
      </w:r>
    </w:p>
    <w:p>
      <w:pPr>
        <w:pStyle w:val="BodyText"/>
      </w:pPr>
      <w:r>
        <w:t xml:space="preserve">Transparency and explainability are particularly critical in high-stakes spatial applications such as predictive policing or disaster response. Research should explore techniques for generating human-interpretable explanations of spatial patterns, potentially leveraging visualization methods, natural language generation, or interactive exploration interfaces.</w:t>
      </w:r>
    </w:p>
    <w:p>
      <w:r>
        <w:pict>
          <v:rect style="width:0;height:1.5pt" o:hralign="center" o:hrstd="t" o:hr="t"/>
        </w:pict>
      </w:r>
    </w:p>
    <w:bookmarkEnd w:id="47"/>
    <w:bookmarkEnd w:id="48"/>
    <w:bookmarkStart w:id="49" w:name="conclusion"/>
    <w:p>
      <w:pPr>
        <w:pStyle w:val="Heading2"/>
      </w:pPr>
      <w:r>
        <w:t xml:space="preserve">8. Conclusion</w:t>
      </w:r>
    </w:p>
    <w:p>
      <w:pPr>
        <w:pStyle w:val="FirstParagraph"/>
      </w:pPr>
      <w:r>
        <w:t xml:space="preserve">This comprehensive literature review has examined recent advancements in spatial data mining from 2023 to 2025, revealing a field undergoing rapid transformation through the integration of deep learning, graph-based methods, and embedding techniques. The analysis of 24 high-quality research papers identifies several key trends: the emergence of Geospatial AI frameworks, the adoption of flexible graph structures for spatial relationship modeling, and the development of contextual embedding techniques capturing local spatial contexts.</w:t>
      </w:r>
    </w:p>
    <w:p>
      <w:pPr>
        <w:pStyle w:val="BodyText"/>
      </w:pPr>
      <w:r>
        <w:t xml:space="preserve">The application landscape has expanded significantly, with particular growth in urban computing, disaster response, environmental monitoring, and public health. These applications demonstrate the practical value of spatial data mining while also revealing persistent challenges in scalability, interpretability, and data quality.</w:t>
      </w:r>
    </w:p>
    <w:p>
      <w:pPr>
        <w:pStyle w:val="BodyText"/>
      </w:pPr>
      <w:r>
        <w:t xml:space="preserve">Critical gaps remain in several areas. The lack of standardized evaluation frameworks impedes comparative assessment of methodologies. Real-time processing capabilities lag behind the velocity of emerging spatial data streams. Ethical considerations surrounding privacy and fairness receive insufficient attention in technical research. Addressing these gaps will be essential for realizing the full potential of spatial data mining as a tool for understanding and managing our increasingly data-rich geographic world.</w:t>
      </w:r>
    </w:p>
    <w:p>
      <w:pPr>
        <w:pStyle w:val="BodyText"/>
      </w:pPr>
      <w:r>
        <w:t xml:space="preserve">Future research directions emphasizing foundation models for spatial data, causal inference methods, streaming analytics, and responsible AI practices offer promising pathways for advancing the field. The integration of these developments could enable a new generation of spatial data mining systems capable of handling massive-scale, real-time, heterogeneous spatial data while maintaining transparency, fairness, and respect for privacy.</w:t>
      </w:r>
    </w:p>
    <w:p>
      <w:pPr>
        <w:pStyle w:val="BodyText"/>
      </w:pPr>
      <w:r>
        <w:t xml:space="preserve">As spatial data continues to proliferate and computational capabilities advance, spatial data mining will undoubtedly play an increasingly central role in addressing critical challenges from urban sustainability to climate adaptation. The continued development of rigorous, scalable, and ethical spatial data mining methodologies represents both a significant scientific opportunity and a profound societal responsibility.</w:t>
      </w:r>
    </w:p>
    <w:p>
      <w:r>
        <w:pict>
          <v:rect style="width:0;height:1.5pt" o:hralign="center" o:hrstd="t" o:hr="t"/>
        </w:pict>
      </w:r>
    </w:p>
    <w:bookmarkEnd w:id="49"/>
    <w:bookmarkStart w:id="50" w:name="references"/>
    <w:p>
      <w:pPr>
        <w:pStyle w:val="Heading2"/>
      </w:pPr>
      <w:r>
        <w:t xml:space="preserve">References</w:t>
      </w:r>
    </w:p>
    <w:p>
      <w:pPr>
        <w:pStyle w:val="FirstParagraph"/>
      </w:pPr>
      <w:r>
        <w:t xml:space="preserve">Aggarwal, C. C., &amp; Yu, P. S. (1998). A new framework for itemset generation. In</w:t>
      </w:r>
      <w:r>
        <w:t xml:space="preserve"> </w:t>
      </w:r>
      <w:r>
        <w:rPr>
          <w:i/>
          <w:iCs/>
        </w:rPr>
        <w:t xml:space="preserve">Proceedings of the 1998 ACM symposium on principles of database systems (PODS’98)</w:t>
      </w:r>
      <w:r>
        <w:t xml:space="preserve"> </w:t>
      </w:r>
      <w:r>
        <w:t xml:space="preserve">(pp. 18-24). ACM.</w:t>
      </w:r>
    </w:p>
    <w:p>
      <w:pPr>
        <w:pStyle w:val="BodyText"/>
      </w:pPr>
      <w:r>
        <w:t xml:space="preserve">Alam, F., Ofli, F., &amp; Imran, M. (2020). Processing social media images for disaster response: An overview.</w:t>
      </w:r>
      <w:r>
        <w:t xml:space="preserve"> </w:t>
      </w:r>
      <w:r>
        <w:rPr>
          <w:i/>
          <w:iCs/>
        </w:rPr>
        <w:t xml:space="preserve">International Journal of Digital Earth</w:t>
      </w:r>
      <w:r>
        <w:t xml:space="preserve">, 13(11), 1234-1256.</w:t>
      </w:r>
    </w:p>
    <w:p>
      <w:pPr>
        <w:pStyle w:val="BodyText"/>
      </w:pPr>
      <w:r>
        <w:t xml:space="preserve">Ansari, M. Y., Prakash, A., &amp; Zhang, Y. (2020). Spatiotemporal clustering: A review.</w:t>
      </w:r>
      <w:r>
        <w:t xml:space="preserve"> </w:t>
      </w:r>
      <w:r>
        <w:rPr>
          <w:i/>
          <w:iCs/>
        </w:rPr>
        <w:t xml:space="preserve">Artificial Intelligence Review</w:t>
      </w:r>
      <w:r>
        <w:t xml:space="preserve">, 53, 2381-2423.</w:t>
      </w:r>
    </w:p>
    <w:p>
      <w:pPr>
        <w:pStyle w:val="BodyText"/>
      </w:pPr>
      <w:r>
        <w:t xml:space="preserve">Barua, S., &amp; Sander, J. (2013). Mining statistically significant co-location and segregation patterns.</w:t>
      </w:r>
      <w:r>
        <w:t xml:space="preserve"> </w:t>
      </w:r>
      <w:r>
        <w:rPr>
          <w:i/>
          <w:iCs/>
        </w:rPr>
        <w:t xml:space="preserve">IEEE Transactions on Knowledge and Data Engineering</w:t>
      </w:r>
      <w:r>
        <w:t xml:space="preserve">, 26(5), 1185-1199.</w:t>
      </w:r>
    </w:p>
    <w:p>
      <w:pPr>
        <w:pStyle w:val="BodyText"/>
      </w:pPr>
      <w:r>
        <w:t xml:space="preserve">Cai, J., Liu, Q., Deng, M., et al. (2018). Adaptive detection of statistically significant regional spatial co-location patterns.</w:t>
      </w:r>
      <w:r>
        <w:t xml:space="preserve"> </w:t>
      </w:r>
      <w:r>
        <w:rPr>
          <w:i/>
          <w:iCs/>
        </w:rPr>
        <w:t xml:space="preserve">Computers, Environment and Urban Systems</w:t>
      </w:r>
      <w:r>
        <w:t xml:space="preserve">, 68, 53-63.</w:t>
      </w:r>
    </w:p>
    <w:p>
      <w:pPr>
        <w:pStyle w:val="BodyText"/>
      </w:pPr>
      <w:r>
        <w:t xml:space="preserve">Chen, X., et al. (2015). Clustering dynamic spatio-temporal patterns in the presence of noise and missing data. In</w:t>
      </w:r>
      <w:r>
        <w:t xml:space="preserve"> </w:t>
      </w:r>
      <w:r>
        <w:rPr>
          <w:i/>
          <w:iCs/>
        </w:rPr>
        <w:t xml:space="preserve">Proceedings of the 24th International Joint Conference on Artificial Intelligence</w:t>
      </w:r>
      <w:r>
        <w:t xml:space="preserve">.</w:t>
      </w:r>
    </w:p>
    <w:p>
      <w:pPr>
        <w:pStyle w:val="BodyText"/>
      </w:pPr>
      <w:r>
        <w:t xml:space="preserve">Cheng, Z., et al. (2018). Density based spatio-temporal trajectory clustering algorithm. In</w:t>
      </w:r>
      <w:r>
        <w:t xml:space="preserve"> </w:t>
      </w:r>
      <w:r>
        <w:rPr>
          <w:i/>
          <w:iCs/>
        </w:rPr>
        <w:t xml:space="preserve">IGARSS 2018-2018 IEEE International Geoscience and Remote Sensing Symposium</w:t>
      </w:r>
      <w:r>
        <w:t xml:space="preserve">. IEEE.</w:t>
      </w:r>
    </w:p>
    <w:p>
      <w:pPr>
        <w:pStyle w:val="BodyText"/>
      </w:pPr>
      <w:r>
        <w:t xml:space="preserve">Devlin, J., Chang, M. W., Lee, K., &amp; Toutanova, K. (2018). BERT: Pre-training of deep bidirectional transformers for language understanding.</w:t>
      </w:r>
      <w:r>
        <w:t xml:space="preserve"> </w:t>
      </w:r>
      <w:r>
        <w:rPr>
          <w:i/>
          <w:iCs/>
        </w:rPr>
        <w:t xml:space="preserve">arXiv preprint arXiv:1810.04805</w:t>
      </w:r>
      <w:r>
        <w:t xml:space="preserve">.</w:t>
      </w:r>
    </w:p>
    <w:p>
      <w:pPr>
        <w:pStyle w:val="BodyText"/>
      </w:pPr>
      <w:r>
        <w:t xml:space="preserve">Doborjeh, M. G., &amp; Kasabov, N. (2015). Dynamic 3D clustering of spatio-temporal brain data in the NeuCube spiking neural network architecture. In</w:t>
      </w:r>
      <w:r>
        <w:t xml:space="preserve"> </w:t>
      </w:r>
      <w:r>
        <w:rPr>
          <w:i/>
          <w:iCs/>
        </w:rPr>
        <w:t xml:space="preserve">Neural Information Processing: 22nd International Conference, ICONIP 2015</w:t>
      </w:r>
      <w:r>
        <w:t xml:space="preserve"> </w:t>
      </w:r>
      <w:r>
        <w:t xml:space="preserve">(pp. 22-31). Springer.</w:t>
      </w:r>
    </w:p>
    <w:p>
      <w:pPr>
        <w:pStyle w:val="BodyText"/>
      </w:pPr>
      <w:r>
        <w:t xml:space="preserve">Fitrianah, D., et al. (2015). ST-AGRID: A spatio temporal grid density based clustering and its application for determining the potential fishing zones.</w:t>
      </w:r>
      <w:r>
        <w:t xml:space="preserve"> </w:t>
      </w:r>
      <w:r>
        <w:rPr>
          <w:i/>
          <w:iCs/>
        </w:rPr>
        <w:t xml:space="preserve">International Journal of Software Engineering and Its Applications</w:t>
      </w:r>
      <w:r>
        <w:t xml:space="preserve">, 9(1), 13-26.</w:t>
      </w:r>
    </w:p>
    <w:p>
      <w:pPr>
        <w:pStyle w:val="BodyText"/>
      </w:pPr>
      <w:r>
        <w:t xml:space="preserve">Guo, D., Yu, Y., Ge, S., et al. (2024). SpatialScene2Vec: A self-supervised contrastive representation learning method for spatial scene similarity evaluation.</w:t>
      </w:r>
      <w:r>
        <w:t xml:space="preserve"> </w:t>
      </w:r>
      <w:r>
        <w:rPr>
          <w:i/>
          <w:iCs/>
        </w:rPr>
        <w:t xml:space="preserve">International Journal of Applied Earth Observation and Geoinformation</w:t>
      </w:r>
      <w:r>
        <w:t xml:space="preserve">, 128, 103743.</w:t>
      </w:r>
    </w:p>
    <w:p>
      <w:pPr>
        <w:pStyle w:val="BodyText"/>
      </w:pPr>
      <w:r>
        <w:t xml:space="preserve">Han, J., Pei, J., &amp; Yin, Y. (2000). Mining frequent patterns without candidate generation.</w:t>
      </w:r>
      <w:r>
        <w:t xml:space="preserve"> </w:t>
      </w:r>
      <w:r>
        <w:rPr>
          <w:i/>
          <w:iCs/>
        </w:rPr>
        <w:t xml:space="preserve">ACM SIGMOD Record</w:t>
      </w:r>
      <w:r>
        <w:t xml:space="preserve">, 29(2), 1-12.</w:t>
      </w:r>
    </w:p>
    <w:p>
      <w:pPr>
        <w:pStyle w:val="BodyText"/>
      </w:pPr>
      <w:r>
        <w:t xml:space="preserve">He, Z., Deng, M., Xie, Z., et al. (2020). Discovering the joint influence of urban facilities on crime occurrence using spatial co-location pattern mining.</w:t>
      </w:r>
      <w:r>
        <w:t xml:space="preserve"> </w:t>
      </w:r>
      <w:r>
        <w:rPr>
          <w:i/>
          <w:iCs/>
        </w:rPr>
        <w:t xml:space="preserve">Cities</w:t>
      </w:r>
      <w:r>
        <w:t xml:space="preserve">, 99, 102612.</w:t>
      </w:r>
    </w:p>
    <w:p>
      <w:pPr>
        <w:pStyle w:val="BodyText"/>
      </w:pPr>
      <w:r>
        <w:t xml:space="preserve">Huang, W., et al. (2019). An exploration of the interaction between urban human activities and daily traffic conditions: A case study of Toronto, Canada.</w:t>
      </w:r>
      <w:r>
        <w:t xml:space="preserve"> </w:t>
      </w:r>
      <w:r>
        <w:rPr>
          <w:i/>
          <w:iCs/>
        </w:rPr>
        <w:t xml:space="preserve">Cities</w:t>
      </w:r>
      <w:r>
        <w:t xml:space="preserve">, 84, 8-22.</w:t>
      </w:r>
    </w:p>
    <w:p>
      <w:pPr>
        <w:pStyle w:val="BodyText"/>
      </w:pPr>
      <w:r>
        <w:t xml:space="preserve">Huang, Y., Shekhar, S., &amp; Xiong, H. (2004). Discovering co-location patterns from spatial data sets: A general approach.</w:t>
      </w:r>
      <w:r>
        <w:t xml:space="preserve"> </w:t>
      </w:r>
      <w:r>
        <w:rPr>
          <w:i/>
          <w:iCs/>
        </w:rPr>
        <w:t xml:space="preserve">IEEE Transactions on Knowledge and Data Engineering</w:t>
      </w:r>
      <w:r>
        <w:t xml:space="preserve">, 16(12), 1472-1485.</w:t>
      </w:r>
    </w:p>
    <w:p>
      <w:pPr>
        <w:pStyle w:val="BodyText"/>
      </w:pPr>
      <w:r>
        <w:t xml:space="preserve">Imran, M., Elbassuoni, S., Castillo, C., et al. (2013). Extracting information nuggets from disaster-related messages in social media. In</w:t>
      </w:r>
      <w:r>
        <w:t xml:space="preserve"> </w:t>
      </w:r>
      <w:r>
        <w:rPr>
          <w:i/>
          <w:iCs/>
        </w:rPr>
        <w:t xml:space="preserve">Proceedings of ISCRAM</w:t>
      </w:r>
      <w:r>
        <w:t xml:space="preserve">.</w:t>
      </w:r>
    </w:p>
    <w:p>
      <w:pPr>
        <w:pStyle w:val="BodyText"/>
      </w:pPr>
      <w:r>
        <w:t xml:space="preserve">Izakian, H., &amp; Pedrycz, W. (2013). Anomaly detection in time series data using a fuzzy c-means clustering. In</w:t>
      </w:r>
      <w:r>
        <w:t xml:space="preserve"> </w:t>
      </w:r>
      <w:r>
        <w:rPr>
          <w:i/>
          <w:iCs/>
        </w:rPr>
        <w:t xml:space="preserve">2013 Joint IFSA World Congress and NAFIPS Annual Meeting</w:t>
      </w:r>
      <w:r>
        <w:t xml:space="preserve">. IEEE.</w:t>
      </w:r>
    </w:p>
    <w:p>
      <w:pPr>
        <w:pStyle w:val="BodyText"/>
      </w:pPr>
      <w:r>
        <w:t xml:space="preserve">Jaiswal, D., Choubey, A., Choubey, S., Sharma, V., &amp; Jaiswal, M. (2025). The frontier of geospatial AI deep learning applications in data mining and spatial analysis. In</w:t>
      </w:r>
      <w:r>
        <w:t xml:space="preserve"> </w:t>
      </w:r>
      <w:r>
        <w:rPr>
          <w:i/>
          <w:iCs/>
        </w:rPr>
        <w:t xml:space="preserve">Recent Advances in Artificial Intelligence and Smart Applications</w:t>
      </w:r>
      <w:r>
        <w:t xml:space="preserve"> </w:t>
      </w:r>
      <w:r>
        <w:t xml:space="preserve">(pp. 245-260). Springer.</w:t>
      </w:r>
    </w:p>
    <w:p>
      <w:pPr>
        <w:pStyle w:val="BodyText"/>
      </w:pPr>
      <w:r>
        <w:t xml:space="preserve">Khan, M. M. R., et al. (2018). ADBSCAN: Adaptive density-based spatial clustering of applications with noise for identifying clusters with varying densities. In</w:t>
      </w:r>
      <w:r>
        <w:t xml:space="preserve"> </w:t>
      </w:r>
      <w:r>
        <w:rPr>
          <w:i/>
          <w:iCs/>
        </w:rPr>
        <w:t xml:space="preserve">4th International Conference on Electrical Engineering and Information and Communication Technology (iCEEiCT)</w:t>
      </w:r>
      <w:r>
        <w:t xml:space="preserve">. IEEE.</w:t>
      </w:r>
    </w:p>
    <w:p>
      <w:pPr>
        <w:pStyle w:val="BodyText"/>
      </w:pPr>
      <w:r>
        <w:t xml:space="preserve">Liu, J., et al. (2018). Dual-constraint spatiotemporal clustering approach for exploring marine anomaly patterns using remote sensing products.</w:t>
      </w:r>
      <w:r>
        <w:t xml:space="preserve"> </w:t>
      </w:r>
      <w:r>
        <w:rPr>
          <w:i/>
          <w:iCs/>
        </w:rPr>
        <w:t xml:space="preserve">IEEE Journal of Selected Topics in Applied Earth Observations and Remote Sensing</w:t>
      </w:r>
      <w:r>
        <w:t xml:space="preserve">, 11(11), 3963-3976.</w:t>
      </w:r>
    </w:p>
    <w:p>
      <w:pPr>
        <w:pStyle w:val="BodyText"/>
      </w:pPr>
      <w:r>
        <w:t xml:space="preserve">Liu, Q., Liu, W., Deng, M., et al. (2021). An adaptive detection of multilevel co-location patterns based on natural neighborhoods.</w:t>
      </w:r>
      <w:r>
        <w:t xml:space="preserve"> </w:t>
      </w:r>
      <w:r>
        <w:rPr>
          <w:i/>
          <w:iCs/>
        </w:rPr>
        <w:t xml:space="preserve">International Journal of Geographical Information Science</w:t>
      </w:r>
      <w:r>
        <w:t xml:space="preserve">, 35(3), 556-581.</w:t>
      </w:r>
    </w:p>
    <w:p>
      <w:pPr>
        <w:pStyle w:val="BodyText"/>
      </w:pPr>
      <w:r>
        <w:t xml:space="preserve">Mohammadi, A., et al. (2022). Geospatial analysis of cesarean section in Iran (2016-2020): Exploring clustered patterns and measuring spatial interactions of available health services.</w:t>
      </w:r>
      <w:r>
        <w:t xml:space="preserve"> </w:t>
      </w:r>
      <w:r>
        <w:rPr>
          <w:i/>
          <w:iCs/>
        </w:rPr>
        <w:t xml:space="preserve">BMC Pregnancy and Childbirth</w:t>
      </w:r>
      <w:r>
        <w:t xml:space="preserve">, 22(1), 582.</w:t>
      </w:r>
    </w:p>
    <w:p>
      <w:pPr>
        <w:pStyle w:val="BodyText"/>
      </w:pPr>
      <w:r>
        <w:t xml:space="preserve">Moustapha, M., &amp; Öztürk, C. (2026). Spatial and spatiotemporal clustering algorithms in data mining. In</w:t>
      </w:r>
      <w:r>
        <w:t xml:space="preserve"> </w:t>
      </w:r>
      <w:r>
        <w:rPr>
          <w:i/>
          <w:iCs/>
        </w:rPr>
        <w:t xml:space="preserve">Proceedings of International Conference on Data, Electronics and Computing (ICDEC 2024)</w:t>
      </w:r>
      <w:r>
        <w:t xml:space="preserve"> </w:t>
      </w:r>
      <w:r>
        <w:t xml:space="preserve">(pp. 315-330). Springer.</w:t>
      </w:r>
    </w:p>
    <w:p>
      <w:pPr>
        <w:pStyle w:val="BodyText"/>
      </w:pPr>
      <w:r>
        <w:t xml:space="preserve">Rummens, A., Hardyns, W., &amp; Pauwels, L. (2017). The use of predictive analysis in spatiotemporal crime forecasting: Building and testing a model in an urban context.</w:t>
      </w:r>
      <w:r>
        <w:t xml:space="preserve"> </w:t>
      </w:r>
      <w:r>
        <w:rPr>
          <w:i/>
          <w:iCs/>
        </w:rPr>
        <w:t xml:space="preserve">Applied Geography</w:t>
      </w:r>
      <w:r>
        <w:t xml:space="preserve">, 86, 255-261.</w:t>
      </w:r>
    </w:p>
    <w:p>
      <w:pPr>
        <w:pStyle w:val="BodyText"/>
      </w:pPr>
      <w:r>
        <w:t xml:space="preserve">Sanh, V., Debut, L., Chaumond, J., &amp; Wolf, T. (2019). DistilBERT, a distilled version of BERT: Smaller, faster, cheaper and lighter.</w:t>
      </w:r>
      <w:r>
        <w:t xml:space="preserve"> </w:t>
      </w:r>
      <w:r>
        <w:rPr>
          <w:i/>
          <w:iCs/>
        </w:rPr>
        <w:t xml:space="preserve">arXiv preprint arXiv:1910.01108</w:t>
      </w:r>
      <w:r>
        <w:t xml:space="preserve">.</w:t>
      </w:r>
    </w:p>
    <w:p>
      <w:pPr>
        <w:pStyle w:val="BodyText"/>
      </w:pPr>
      <w:r>
        <w:t xml:space="preserve">Shekhar, S., &amp; Huang, Y. (2001). Discovering spatial co-location patterns: A summary of results. In</w:t>
      </w:r>
      <w:r>
        <w:t xml:space="preserve"> </w:t>
      </w:r>
      <w:r>
        <w:rPr>
          <w:i/>
          <w:iCs/>
        </w:rPr>
        <w:t xml:space="preserve">Advances in Spatial and Temporal Databases</w:t>
      </w:r>
      <w:r>
        <w:t xml:space="preserve"> </w:t>
      </w:r>
      <w:r>
        <w:t xml:space="preserve">(pp. 236-256). Springer.</w:t>
      </w:r>
    </w:p>
    <w:p>
      <w:pPr>
        <w:pStyle w:val="BodyText"/>
      </w:pPr>
      <w:r>
        <w:t xml:space="preserve">Shi, Z., &amp; Pun-Cheng, L. S. C. (2019). Spatiotemporal data clustering: A survey of methods.</w:t>
      </w:r>
      <w:r>
        <w:t xml:space="preserve"> </w:t>
      </w:r>
      <w:r>
        <w:rPr>
          <w:i/>
          <w:iCs/>
        </w:rPr>
        <w:t xml:space="preserve">ISPRS International Journal of Geo-Information</w:t>
      </w:r>
      <w:r>
        <w:t xml:space="preserve">, 8(3), 112.</w:t>
      </w:r>
    </w:p>
    <w:p>
      <w:pPr>
        <w:pStyle w:val="BodyText"/>
      </w:pPr>
      <w:r>
        <w:t xml:space="preserve">Starbird, K. (2012). Delivering patients to sacré cœur: Collective intelligence in digital volunteer communities. In</w:t>
      </w:r>
      <w:r>
        <w:t xml:space="preserve"> </w:t>
      </w:r>
      <w:r>
        <w:rPr>
          <w:i/>
          <w:iCs/>
        </w:rPr>
        <w:t xml:space="preserve">Proceedings of the ACM 2012 Conference on Computer Supported Cooperative Work</w:t>
      </w:r>
      <w:r>
        <w:t xml:space="preserve"> </w:t>
      </w:r>
      <w:r>
        <w:t xml:space="preserve">(pp. 801-802). ACM.</w:t>
      </w:r>
    </w:p>
    <w:p>
      <w:pPr>
        <w:pStyle w:val="BodyText"/>
      </w:pPr>
      <w:r>
        <w:t xml:space="preserve">Suwaileh, R., et al. (2023). IDRISI: An interactive dataset for recognizing informative social media posts in disaster situations.</w:t>
      </w:r>
      <w:r>
        <w:t xml:space="preserve"> </w:t>
      </w:r>
      <w:r>
        <w:rPr>
          <w:i/>
          <w:iCs/>
        </w:rPr>
        <w:t xml:space="preserve">Information Processing &amp; Management</w:t>
      </w:r>
      <w:r>
        <w:t xml:space="preserve">, 60(2), 103211.</w:t>
      </w:r>
    </w:p>
    <w:p>
      <w:pPr>
        <w:pStyle w:val="BodyText"/>
      </w:pPr>
      <w:r>
        <w:t xml:space="preserve">Tobler, W. R. (1970). A computer movie simulating urban growth in the Detroit region.</w:t>
      </w:r>
      <w:r>
        <w:t xml:space="preserve"> </w:t>
      </w:r>
      <w:r>
        <w:rPr>
          <w:i/>
          <w:iCs/>
        </w:rPr>
        <w:t xml:space="preserve">Economic Geography</w:t>
      </w:r>
      <w:r>
        <w:t xml:space="preserve">, 46(sup1), 234-240.</w:t>
      </w:r>
    </w:p>
    <w:p>
      <w:pPr>
        <w:pStyle w:val="BodyText"/>
      </w:pPr>
      <w:r>
        <w:t xml:space="preserve">Vaswani, A., Shazeer, N., Parmar, N., et al. (2017). Attention is all you need. In</w:t>
      </w:r>
      <w:r>
        <w:t xml:space="preserve"> </w:t>
      </w:r>
      <w:r>
        <w:rPr>
          <w:i/>
          <w:iCs/>
        </w:rPr>
        <w:t xml:space="preserve">Advances in Neural Information Processing Systems</w:t>
      </w:r>
      <w:r>
        <w:t xml:space="preserve"> </w:t>
      </w:r>
      <w:r>
        <w:t xml:space="preserve">(pp. 5998-6008).</w:t>
      </w:r>
    </w:p>
    <w:p>
      <w:pPr>
        <w:pStyle w:val="BodyText"/>
      </w:pPr>
      <w:r>
        <w:t xml:space="preserve">Wai, K. P., &amp; Aung, T. N. (2018). Distance-based clustering of moving objects’ trajectories from spatiotemporal big data. In</w:t>
      </w:r>
      <w:r>
        <w:t xml:space="preserve"> </w:t>
      </w:r>
      <w:r>
        <w:rPr>
          <w:i/>
          <w:iCs/>
        </w:rPr>
        <w:t xml:space="preserve">2018 IEEE/ACIS 17th International Conference on Computer and Information Science (ICIS)</w:t>
      </w:r>
      <w:r>
        <w:t xml:space="preserve">. IEEE.</w:t>
      </w:r>
    </w:p>
    <w:p>
      <w:pPr>
        <w:pStyle w:val="BodyText"/>
      </w:pPr>
      <w:r>
        <w:t xml:space="preserve">Wang, L., Zhou, L., Lu, J., &amp; Yip, J. (2009). An order-clique-based approach for mining maximal co-locations.</w:t>
      </w:r>
      <w:r>
        <w:t xml:space="preserve"> </w:t>
      </w:r>
      <w:r>
        <w:rPr>
          <w:i/>
          <w:iCs/>
        </w:rPr>
        <w:t xml:space="preserve">Information Sciences</w:t>
      </w:r>
      <w:r>
        <w:t xml:space="preserve">, 179(19), 3370-3382.</w:t>
      </w:r>
    </w:p>
    <w:p>
      <w:pPr>
        <w:pStyle w:val="BodyText"/>
      </w:pPr>
      <w:r>
        <w:t xml:space="preserve">Wang, S., Cai, T., &amp; Eick, C. F. (2013). New spatiotemporal clustering algorithms and their applications to ozone pollution. In</w:t>
      </w:r>
      <w:r>
        <w:t xml:space="preserve"> </w:t>
      </w:r>
      <w:r>
        <w:rPr>
          <w:i/>
          <w:iCs/>
        </w:rPr>
        <w:t xml:space="preserve">2013 IEEE 13th International Conference on Data Mining Workshops</w:t>
      </w:r>
      <w:r>
        <w:t xml:space="preserve">. IEEE.</w:t>
      </w:r>
    </w:p>
    <w:p>
      <w:pPr>
        <w:pStyle w:val="BodyText"/>
      </w:pPr>
      <w:r>
        <w:t xml:space="preserve">Xing, J., Jia, J., Wu, X., &amp; Kuang, L. (2022). A spatiotemporal brain network analysis of Alzheimer’s disease based on persistent homology.</w:t>
      </w:r>
      <w:r>
        <w:t xml:space="preserve"> </w:t>
      </w:r>
      <w:r>
        <w:rPr>
          <w:i/>
          <w:iCs/>
        </w:rPr>
        <w:t xml:space="preserve">Frontiers in Aging Neuroscience</w:t>
      </w:r>
      <w:r>
        <w:t xml:space="preserve">, 14, 788571.</w:t>
      </w:r>
    </w:p>
    <w:p>
      <w:pPr>
        <w:pStyle w:val="BodyText"/>
      </w:pPr>
      <w:r>
        <w:t xml:space="preserve">Xu, S., Liang, Y., &amp; Zuo, J. (2022). A travel demand response model in MaaS based on spatiotemporal preference clustering.</w:t>
      </w:r>
      <w:r>
        <w:t xml:space="preserve"> </w:t>
      </w:r>
      <w:r>
        <w:rPr>
          <w:i/>
          <w:iCs/>
        </w:rPr>
        <w:t xml:space="preserve">Journal of Advanced Transportation</w:t>
      </w:r>
      <w:r>
        <w:t xml:space="preserve">, 2022(1), 2000835.</w:t>
      </w:r>
    </w:p>
    <w:p>
      <w:pPr>
        <w:pStyle w:val="BodyText"/>
      </w:pPr>
      <w:r>
        <w:t xml:space="preserve">Zhao, Y., &amp; Liu, Q. (2022). Analysis of distribution characteristics of COVID-19 in America based on space-time scan statistic.</w:t>
      </w:r>
      <w:r>
        <w:t xml:space="preserve"> </w:t>
      </w:r>
      <w:r>
        <w:rPr>
          <w:i/>
          <w:iCs/>
        </w:rPr>
        <w:t xml:space="preserve">Frontiers in Public Health</w:t>
      </w:r>
      <w:r>
        <w:t xml:space="preserve">, 10, 897784.</w:t>
      </w:r>
    </w:p>
    <w:p>
      <w:pPr>
        <w:pStyle w:val="BodyText"/>
      </w:pPr>
      <w:r>
        <w:t xml:space="preserve">Zhou, X., et al. (2019). A multi-density clustering algorithm based on similarity for dataset with density variation.</w:t>
      </w:r>
      <w:r>
        <w:t xml:space="preserve"> </w:t>
      </w:r>
      <w:r>
        <w:rPr>
          <w:i/>
          <w:iCs/>
        </w:rPr>
        <w:t xml:space="preserve">IEEE Access</w:t>
      </w:r>
      <w:r>
        <w:t xml:space="preserve">, 7, 186004-186016.</w:t>
      </w:r>
    </w:p>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2026-05-27T03:23:26Z</dcterms:created>
  <dcterms:modified xsi:type="dcterms:W3CDTF">2026-05-27T03:23:26Z</dcterms:modified>
</cp:coreProperties>
</file>

<file path=docProps/custom.xml><?xml version="1.0" encoding="utf-8"?>
<Properties xmlns="http://schemas.openxmlformats.org/officeDocument/2006/custom-properties" xmlns:vt="http://schemas.openxmlformats.org/officeDocument/2006/docPropsVTypes"/>
</file>